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B6" w:rsidRDefault="00E074B6" w:rsidP="00E074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E074B6" w:rsidRDefault="00E074B6" w:rsidP="00E074B6">
      <w:pPr>
        <w:pStyle w:val="a3"/>
        <w:rPr>
          <w:b/>
        </w:rPr>
      </w:pPr>
      <w:r>
        <w:rPr>
          <w:b/>
        </w:rPr>
        <w:t>ДИВИНСКОГО СЕЛЬСОВЕТА</w:t>
      </w:r>
    </w:p>
    <w:p w:rsidR="00E074B6" w:rsidRDefault="00E074B6" w:rsidP="00E074B6">
      <w:pPr>
        <w:pStyle w:val="a3"/>
        <w:rPr>
          <w:b/>
        </w:rPr>
      </w:pPr>
      <w:r>
        <w:rPr>
          <w:b/>
        </w:rPr>
        <w:t>БОЛОТНИНСКОГО РАЙОНА НОВОСИБИРСКОЙ ОБЛАСТИ</w:t>
      </w:r>
    </w:p>
    <w:p w:rsidR="00E074B6" w:rsidRDefault="00E074B6" w:rsidP="00E074B6">
      <w:pPr>
        <w:pStyle w:val="a5"/>
        <w:jc w:val="center"/>
        <w:rPr>
          <w:b/>
        </w:rPr>
      </w:pPr>
    </w:p>
    <w:p w:rsidR="00E074B6" w:rsidRDefault="00E074B6" w:rsidP="00E074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074B6" w:rsidRDefault="00E074B6" w:rsidP="00E074B6">
      <w:pPr>
        <w:pStyle w:val="a3"/>
        <w:jc w:val="left"/>
        <w:rPr>
          <w:b/>
        </w:rPr>
      </w:pPr>
    </w:p>
    <w:p w:rsidR="00E074B6" w:rsidRDefault="00E074B6" w:rsidP="00E074B6">
      <w:pPr>
        <w:pStyle w:val="a3"/>
        <w:rPr>
          <w:b/>
        </w:rPr>
      </w:pPr>
    </w:p>
    <w:p w:rsidR="00E074B6" w:rsidRDefault="00E074B6" w:rsidP="00E074B6">
      <w:pPr>
        <w:pStyle w:val="a3"/>
        <w:jc w:val="left"/>
        <w:rPr>
          <w:b/>
        </w:rPr>
      </w:pPr>
    </w:p>
    <w:p w:rsidR="00E074B6" w:rsidRDefault="00E074B6" w:rsidP="00E074B6">
      <w:pPr>
        <w:pStyle w:val="a3"/>
        <w:jc w:val="left"/>
        <w:rPr>
          <w:b/>
        </w:rPr>
      </w:pPr>
      <w:r>
        <w:rPr>
          <w:b/>
        </w:rPr>
        <w:t xml:space="preserve">     от 19.01.2023 г.                                                                   №   4 </w:t>
      </w:r>
    </w:p>
    <w:p w:rsidR="00E074B6" w:rsidRDefault="00E074B6" w:rsidP="00E074B6">
      <w:pPr>
        <w:pStyle w:val="a3"/>
        <w:jc w:val="left"/>
        <w:rPr>
          <w:b/>
        </w:rPr>
      </w:pPr>
    </w:p>
    <w:p w:rsidR="00E074B6" w:rsidRDefault="00E074B6" w:rsidP="00E074B6">
      <w:pPr>
        <w:pStyle w:val="a3"/>
        <w:rPr>
          <w:b/>
        </w:rPr>
      </w:pPr>
      <w:r>
        <w:rPr>
          <w:b/>
        </w:rPr>
        <w:t xml:space="preserve">Об условиях  оплаты труда   </w:t>
      </w:r>
      <w:proofErr w:type="spellStart"/>
      <w:r>
        <w:rPr>
          <w:b/>
        </w:rPr>
        <w:t>военно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–у</w:t>
      </w:r>
      <w:proofErr w:type="gramEnd"/>
      <w:r>
        <w:rPr>
          <w:b/>
        </w:rPr>
        <w:t>четного  работника</w:t>
      </w:r>
    </w:p>
    <w:p w:rsidR="00E074B6" w:rsidRDefault="00E074B6" w:rsidP="00E074B6">
      <w:pPr>
        <w:pStyle w:val="a3"/>
        <w:jc w:val="left"/>
        <w:rPr>
          <w:b/>
        </w:rPr>
      </w:pPr>
    </w:p>
    <w:p w:rsidR="00E074B6" w:rsidRDefault="00E074B6" w:rsidP="00E074B6">
      <w:pPr>
        <w:pStyle w:val="a3"/>
        <w:jc w:val="both"/>
      </w:pPr>
      <w:r>
        <w:rPr>
          <w:b/>
        </w:rPr>
        <w:t xml:space="preserve">             </w:t>
      </w:r>
      <w:proofErr w:type="gramStart"/>
      <w:r>
        <w:t xml:space="preserve">В соответствии со статьей 18 Федерального закона от 31.12.2005 года № 199-ФЗ «О внесении изменений в отдельные законодательные акты Российской Федерации в связи с совершенствованием разграничения полномочий»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комиссариаты», </w:t>
      </w:r>
      <w:r>
        <w:rPr>
          <w:b/>
        </w:rPr>
        <w:t xml:space="preserve"> </w:t>
      </w:r>
      <w:r>
        <w:t xml:space="preserve">на основании Устава </w:t>
      </w:r>
      <w:proofErr w:type="spellStart"/>
      <w:r>
        <w:t>Дивинского</w:t>
      </w:r>
      <w:proofErr w:type="spellEnd"/>
      <w:r>
        <w:t xml:space="preserve">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области, </w:t>
      </w:r>
      <w:proofErr w:type="gramEnd"/>
    </w:p>
    <w:p w:rsidR="00E074B6" w:rsidRDefault="00E074B6" w:rsidP="00E074B6">
      <w:pPr>
        <w:pStyle w:val="a3"/>
        <w:jc w:val="both"/>
      </w:pPr>
      <w:r>
        <w:t xml:space="preserve">  </w:t>
      </w:r>
    </w:p>
    <w:p w:rsidR="00E074B6" w:rsidRDefault="00E074B6" w:rsidP="00E074B6">
      <w:pPr>
        <w:pStyle w:val="a3"/>
        <w:jc w:val="both"/>
        <w:rPr>
          <w:b/>
        </w:rPr>
      </w:pPr>
      <w:r>
        <w:rPr>
          <w:b/>
        </w:rPr>
        <w:t>ПОСТАНОВЛЯЮ:</w:t>
      </w:r>
    </w:p>
    <w:p w:rsidR="00E074B6" w:rsidRDefault="00E074B6" w:rsidP="00E074B6">
      <w:pPr>
        <w:pStyle w:val="a3"/>
        <w:jc w:val="both"/>
        <w:rPr>
          <w:b/>
        </w:rPr>
      </w:pPr>
    </w:p>
    <w:p w:rsidR="00E074B6" w:rsidRDefault="00E074B6" w:rsidP="00E074B6">
      <w:pPr>
        <w:pStyle w:val="a3"/>
        <w:numPr>
          <w:ilvl w:val="0"/>
          <w:numId w:val="1"/>
        </w:numPr>
        <w:jc w:val="left"/>
      </w:pPr>
      <w:r>
        <w:t xml:space="preserve">Утвердить Положение  об  оплате труда  </w:t>
      </w:r>
      <w:proofErr w:type="spellStart"/>
      <w:r>
        <w:t>военно</w:t>
      </w:r>
      <w:proofErr w:type="spellEnd"/>
      <w:r>
        <w:t xml:space="preserve"> – учетного работника   </w:t>
      </w:r>
      <w:proofErr w:type="spellStart"/>
      <w:r>
        <w:t>Дивинском</w:t>
      </w:r>
      <w:proofErr w:type="spellEnd"/>
      <w:r>
        <w:t xml:space="preserve"> сельсовете  с 2023  год.</w:t>
      </w:r>
    </w:p>
    <w:p w:rsidR="00E074B6" w:rsidRDefault="00E074B6" w:rsidP="00E074B6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 вступает в силу со дня его принятия               с 01.01.2023  г.  </w:t>
      </w: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  <w:r>
        <w:t xml:space="preserve">Глава </w:t>
      </w:r>
      <w:proofErr w:type="spellStart"/>
      <w:r>
        <w:t>Дивинского</w:t>
      </w:r>
      <w:proofErr w:type="spellEnd"/>
      <w:r>
        <w:t xml:space="preserve"> сельсовета:                           Е.А.Литвинова</w:t>
      </w: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pStyle w:val="a3"/>
        <w:ind w:left="720"/>
        <w:jc w:val="both"/>
      </w:pPr>
    </w:p>
    <w:p w:rsidR="00E074B6" w:rsidRDefault="00E074B6" w:rsidP="00E074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074B6" w:rsidRPr="005B1133" w:rsidRDefault="00E074B6" w:rsidP="00E074B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lastRenderedPageBreak/>
        <w:t>У</w:t>
      </w:r>
      <w:r>
        <w:rPr>
          <w:rFonts w:ascii="Times New Roman" w:hAnsi="Times New Roman"/>
          <w:sz w:val="28"/>
          <w:szCs w:val="28"/>
        </w:rPr>
        <w:t>т</w:t>
      </w:r>
      <w:r w:rsidRPr="005B1133">
        <w:rPr>
          <w:rFonts w:ascii="Times New Roman" w:hAnsi="Times New Roman"/>
          <w:sz w:val="28"/>
          <w:szCs w:val="28"/>
        </w:rPr>
        <w:t>верждено:</w:t>
      </w:r>
    </w:p>
    <w:p w:rsidR="00E074B6" w:rsidRPr="005B1133" w:rsidRDefault="00E074B6" w:rsidP="00E074B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E074B6" w:rsidRDefault="00E074B6" w:rsidP="00E074B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Дивинского</w:t>
      </w:r>
      <w:proofErr w:type="spellEnd"/>
      <w:r w:rsidRPr="005B1133">
        <w:rPr>
          <w:rFonts w:ascii="Times New Roman" w:hAnsi="Times New Roman"/>
          <w:sz w:val="28"/>
          <w:szCs w:val="28"/>
        </w:rPr>
        <w:t xml:space="preserve"> сельсовета </w:t>
      </w:r>
    </w:p>
    <w:p w:rsidR="00E074B6" w:rsidRDefault="00E074B6" w:rsidP="00E074B6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E074B6" w:rsidRDefault="00E074B6" w:rsidP="00E074B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074B6" w:rsidRDefault="00E074B6" w:rsidP="00E074B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113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</w:t>
      </w:r>
      <w:r w:rsidRPr="005B113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01.2023 г. № 4</w:t>
      </w:r>
    </w:p>
    <w:p w:rsidR="00E074B6" w:rsidRPr="005B1133" w:rsidRDefault="00E074B6" w:rsidP="00E074B6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E074B6" w:rsidRPr="005B1133" w:rsidRDefault="00E074B6" w:rsidP="00E074B6">
      <w:pPr>
        <w:spacing w:after="0"/>
        <w:rPr>
          <w:rFonts w:ascii="Times New Roman" w:hAnsi="Times New Roman"/>
          <w:sz w:val="28"/>
          <w:szCs w:val="28"/>
        </w:rPr>
      </w:pPr>
    </w:p>
    <w:p w:rsidR="00E074B6" w:rsidRPr="00AC09E0" w:rsidRDefault="00E074B6" w:rsidP="00E074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C09E0">
        <w:rPr>
          <w:rFonts w:ascii="Times New Roman" w:hAnsi="Times New Roman"/>
          <w:b/>
          <w:sz w:val="28"/>
          <w:szCs w:val="28"/>
        </w:rPr>
        <w:t>Положение об оплате труда военно-учетного работника</w:t>
      </w:r>
      <w:r>
        <w:rPr>
          <w:rFonts w:ascii="Times New Roman" w:hAnsi="Times New Roman"/>
          <w:b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Дивинского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  с 2023 года</w:t>
      </w:r>
    </w:p>
    <w:p w:rsidR="00E074B6" w:rsidRPr="00AC09E0" w:rsidRDefault="00E074B6" w:rsidP="00E074B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074B6" w:rsidRDefault="00E074B6" w:rsidP="00E074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E074B6" w:rsidRPr="00AC09E0" w:rsidRDefault="00E074B6" w:rsidP="00E074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074B6" w:rsidRDefault="00E074B6" w:rsidP="00E074B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B1133">
        <w:rPr>
          <w:rFonts w:ascii="Times New Roman" w:hAnsi="Times New Roman"/>
          <w:sz w:val="28"/>
          <w:szCs w:val="28"/>
        </w:rPr>
        <w:t>Объем средств, необходимый на выплату заработной платы работнику, осуществляющего первичный воинский учет определяется с учетом нормы содержания военно-учетного работника по совместительству. Согласно п.11 Положения о воинском учете,   утвержденного постановлением Правительства РФ от  27.11.2006</w:t>
      </w:r>
      <w:r>
        <w:rPr>
          <w:rFonts w:ascii="Times New Roman" w:hAnsi="Times New Roman"/>
          <w:sz w:val="28"/>
          <w:szCs w:val="28"/>
        </w:rPr>
        <w:t xml:space="preserve"> г </w:t>
      </w:r>
      <w:r w:rsidRPr="005B113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133">
        <w:rPr>
          <w:rFonts w:ascii="Times New Roman" w:hAnsi="Times New Roman"/>
          <w:sz w:val="28"/>
          <w:szCs w:val="28"/>
        </w:rPr>
        <w:t>719 число работников воинского учета определяется с учетом –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133">
        <w:rPr>
          <w:rFonts w:ascii="Times New Roman" w:hAnsi="Times New Roman"/>
          <w:sz w:val="28"/>
          <w:szCs w:val="28"/>
        </w:rPr>
        <w:t>работник</w:t>
      </w:r>
      <w:proofErr w:type="gramStart"/>
      <w:r w:rsidRPr="005B113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5B1133">
        <w:rPr>
          <w:rFonts w:ascii="Times New Roman" w:hAnsi="Times New Roman"/>
          <w:sz w:val="28"/>
          <w:szCs w:val="28"/>
        </w:rPr>
        <w:t xml:space="preserve"> выполняющий обязанности по совместительству, при наличии  на воинском учете менее 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133">
        <w:rPr>
          <w:rFonts w:ascii="Times New Roman" w:hAnsi="Times New Roman"/>
          <w:sz w:val="28"/>
          <w:szCs w:val="28"/>
        </w:rPr>
        <w:t xml:space="preserve">граждан.  </w:t>
      </w:r>
    </w:p>
    <w:p w:rsidR="00E074B6" w:rsidRPr="00AC09E0" w:rsidRDefault="00E074B6" w:rsidP="00E074B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074B6" w:rsidRDefault="00E074B6" w:rsidP="00E074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2.Порядок и условия труда</w:t>
      </w:r>
    </w:p>
    <w:p w:rsidR="00E074B6" w:rsidRPr="00AC09E0" w:rsidRDefault="00E074B6" w:rsidP="00E074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074B6" w:rsidRPr="005B1133" w:rsidRDefault="00E074B6" w:rsidP="00E074B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</w:t>
      </w:r>
      <w:r w:rsidRPr="005B1133">
        <w:rPr>
          <w:rFonts w:ascii="Times New Roman" w:hAnsi="Times New Roman"/>
          <w:sz w:val="28"/>
          <w:szCs w:val="28"/>
        </w:rPr>
        <w:t>оенно-учетному работнику по совместительству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5B1133">
        <w:rPr>
          <w:rFonts w:ascii="Times New Roman" w:hAnsi="Times New Roman"/>
          <w:sz w:val="28"/>
          <w:szCs w:val="28"/>
        </w:rPr>
        <w:t>огласно положения</w:t>
      </w:r>
      <w:proofErr w:type="gramEnd"/>
      <w:r w:rsidRPr="005B1133">
        <w:rPr>
          <w:rFonts w:ascii="Times New Roman" w:hAnsi="Times New Roman"/>
          <w:sz w:val="28"/>
          <w:szCs w:val="28"/>
        </w:rPr>
        <w:t xml:space="preserve"> главы 44 Трудового кодекса РФ, устанавливающей особенности регулирования труда, устанавливается продол</w:t>
      </w:r>
      <w:r>
        <w:rPr>
          <w:rFonts w:ascii="Times New Roman" w:hAnsi="Times New Roman"/>
          <w:sz w:val="28"/>
          <w:szCs w:val="28"/>
        </w:rPr>
        <w:t>жительность рабочего времени</w:t>
      </w:r>
      <w:r w:rsidRPr="005B1133">
        <w:rPr>
          <w:rFonts w:ascii="Times New Roman" w:hAnsi="Times New Roman"/>
          <w:sz w:val="28"/>
          <w:szCs w:val="28"/>
        </w:rPr>
        <w:t xml:space="preserve"> не более 16 часов в неделю, т.е</w:t>
      </w:r>
      <w:r>
        <w:rPr>
          <w:rFonts w:ascii="Times New Roman" w:hAnsi="Times New Roman"/>
          <w:sz w:val="28"/>
          <w:szCs w:val="28"/>
        </w:rPr>
        <w:t>.</w:t>
      </w:r>
      <w:r w:rsidRPr="005B1133">
        <w:rPr>
          <w:rFonts w:ascii="Times New Roman" w:hAnsi="Times New Roman"/>
          <w:sz w:val="28"/>
          <w:szCs w:val="28"/>
        </w:rPr>
        <w:t xml:space="preserve"> 3.2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133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. в день.</w:t>
      </w:r>
    </w:p>
    <w:p w:rsidR="00E074B6" w:rsidRPr="005B1133" w:rsidRDefault="00E074B6" w:rsidP="00E074B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К</w:t>
      </w:r>
      <w:r w:rsidRPr="005B1133">
        <w:rPr>
          <w:rFonts w:ascii="Times New Roman" w:hAnsi="Times New Roman"/>
          <w:sz w:val="28"/>
          <w:szCs w:val="28"/>
        </w:rPr>
        <w:t>оэффициент рабочего времени по совместите</w:t>
      </w:r>
      <w:r>
        <w:rPr>
          <w:rFonts w:ascii="Times New Roman" w:hAnsi="Times New Roman"/>
          <w:sz w:val="28"/>
          <w:szCs w:val="28"/>
        </w:rPr>
        <w:t>льству не может превышать 0,4.</w:t>
      </w:r>
    </w:p>
    <w:p w:rsidR="00E074B6" w:rsidRPr="005B1133" w:rsidRDefault="00E074B6" w:rsidP="00E074B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Размер ежемесячного должностного оклада военно-учетного работника устанавливается в размере 17062 рубля 50 копеек</w:t>
      </w:r>
    </w:p>
    <w:p w:rsidR="00E074B6" w:rsidRPr="005B1133" w:rsidRDefault="00E074B6" w:rsidP="00E074B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B1133">
        <w:rPr>
          <w:rFonts w:ascii="Times New Roman" w:hAnsi="Times New Roman"/>
          <w:sz w:val="28"/>
          <w:szCs w:val="28"/>
        </w:rPr>
        <w:t>На оклад начисляется районный коэффициент.</w:t>
      </w:r>
    </w:p>
    <w:p w:rsidR="00E074B6" w:rsidRPr="005B1133" w:rsidRDefault="00E074B6" w:rsidP="00E074B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B1133">
        <w:rPr>
          <w:rFonts w:ascii="Times New Roman" w:hAnsi="Times New Roman"/>
          <w:sz w:val="28"/>
          <w:szCs w:val="28"/>
        </w:rPr>
        <w:t>Военно-учетному работнику  предоставляется оплачиваемый отпуск 28 календарных дней.</w:t>
      </w:r>
    </w:p>
    <w:p w:rsidR="00E074B6" w:rsidRPr="005B1133" w:rsidRDefault="00E074B6" w:rsidP="00E074B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B1133">
        <w:rPr>
          <w:rFonts w:ascii="Times New Roman" w:hAnsi="Times New Roman"/>
          <w:sz w:val="28"/>
          <w:szCs w:val="28"/>
        </w:rPr>
        <w:t>Военно-учетному работнику  выплачивается премия по итогам года при условии выполнения качественных показателей трудовой деятельности.</w:t>
      </w:r>
    </w:p>
    <w:p w:rsidR="00E074B6" w:rsidRPr="00820B2F" w:rsidRDefault="00E074B6" w:rsidP="00E074B6">
      <w:pPr>
        <w:spacing w:after="0"/>
        <w:ind w:left="5954"/>
        <w:jc w:val="right"/>
        <w:rPr>
          <w:rFonts w:ascii="Times New Roman" w:hAnsi="Times New Roman"/>
          <w:b/>
          <w:sz w:val="26"/>
          <w:szCs w:val="26"/>
        </w:rPr>
      </w:pPr>
      <w:r w:rsidRPr="005B1133"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E074B6" w:rsidRDefault="00E074B6" w:rsidP="00E074B6"/>
    <w:p w:rsidR="00E074B6" w:rsidRDefault="00E074B6" w:rsidP="00E074B6"/>
    <w:p w:rsidR="00821BCA" w:rsidRDefault="00821BCA"/>
    <w:sectPr w:rsidR="00821BCA" w:rsidSect="0023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0240F"/>
    <w:multiLevelType w:val="hybridMultilevel"/>
    <w:tmpl w:val="4230A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4B6"/>
    <w:rsid w:val="00821BCA"/>
    <w:rsid w:val="00E0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4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74B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E074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E074B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2023-11-10T04:57:00Z</dcterms:created>
  <dcterms:modified xsi:type="dcterms:W3CDTF">2023-11-10T04:57:00Z</dcterms:modified>
</cp:coreProperties>
</file>